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4F4ECD6B" w:rsidR="00220F30" w:rsidRPr="00AF309D" w:rsidRDefault="008048A0" w:rsidP="00220F3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Raport bieżący ESPI nr </w:t>
      </w:r>
      <w:r w:rsidRPr="00D73D42">
        <w:rPr>
          <w:rFonts w:ascii="Arial" w:hAnsi="Arial" w:cs="Arial"/>
          <w:b/>
          <w:highlight w:val="yellow"/>
        </w:rPr>
        <w:t>36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779BAD53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Pr="009619C4">
        <w:rPr>
          <w:rFonts w:ascii="Arial" w:hAnsi="Arial" w:cs="Arial"/>
        </w:rPr>
        <w:t xml:space="preserve"> </w:t>
      </w:r>
      <w:r w:rsidR="008048A0" w:rsidRPr="008048A0">
        <w:rPr>
          <w:rFonts w:ascii="Arial" w:hAnsi="Arial" w:cs="Arial"/>
        </w:rPr>
        <w:t>1</w:t>
      </w:r>
      <w:r w:rsidR="008048A0">
        <w:rPr>
          <w:rFonts w:ascii="Arial" w:hAnsi="Arial" w:cs="Arial"/>
        </w:rPr>
        <w:t xml:space="preserve"> października</w:t>
      </w:r>
      <w:r>
        <w:rPr>
          <w:rFonts w:ascii="Arial" w:hAnsi="Arial" w:cs="Arial"/>
        </w:rPr>
        <w:t xml:space="preserve"> 2018 r.</w:t>
      </w:r>
    </w:p>
    <w:p w14:paraId="68052676" w14:textId="0D1F7C4E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8048A0">
        <w:rPr>
          <w:rFonts w:ascii="Arial" w:hAnsi="Arial" w:cs="Arial"/>
        </w:rPr>
        <w:t>Ogłoszenie przerwy w obradach Nadz</w:t>
      </w:r>
      <w:r w:rsidR="008048A0" w:rsidRPr="008048A0">
        <w:rPr>
          <w:rFonts w:ascii="Arial" w:hAnsi="Arial" w:cs="Arial"/>
        </w:rPr>
        <w:t xml:space="preserve">wyczajnego </w:t>
      </w:r>
      <w:r w:rsidR="008048A0">
        <w:rPr>
          <w:rFonts w:ascii="Arial" w:hAnsi="Arial" w:cs="Arial"/>
        </w:rPr>
        <w:t xml:space="preserve">Walnego Zgromadzenia </w:t>
      </w:r>
      <w:r w:rsidR="002B1110">
        <w:rPr>
          <w:rFonts w:ascii="Arial" w:hAnsi="Arial" w:cs="Arial"/>
        </w:rPr>
        <w:t>oraz treść uchwał podjętych przez Nadzwyczajne Walne Zgromadzenie Spółki do czasu zarządzenia przerwy</w:t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0E7A9F8E" w14:textId="242C98EE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3BA47D1A" w14:textId="271FD27F" w:rsidR="004E5EC3" w:rsidRDefault="00DD3865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Zarząd </w:t>
      </w:r>
      <w:r w:rsidR="00945EF6">
        <w:rPr>
          <w:rStyle w:val="a11"/>
          <w:rFonts w:ascii="Arial" w:hAnsi="Arial" w:cs="Arial"/>
          <w:iCs/>
          <w:sz w:val="22"/>
          <w:szCs w:val="22"/>
        </w:rPr>
        <w:t>Graviton Capital S.A. z siedzibą w</w:t>
      </w:r>
      <w:r w:rsidR="000166E0">
        <w:rPr>
          <w:rStyle w:val="a11"/>
          <w:rFonts w:ascii="Arial" w:hAnsi="Arial" w:cs="Arial"/>
          <w:iCs/>
          <w:sz w:val="22"/>
          <w:szCs w:val="22"/>
        </w:rPr>
        <w:t>e Wrocławiu</w:t>
      </w:r>
      <w:r>
        <w:rPr>
          <w:rStyle w:val="a11"/>
          <w:rFonts w:ascii="Arial" w:hAnsi="Arial" w:cs="Arial"/>
          <w:iCs/>
          <w:sz w:val="22"/>
          <w:szCs w:val="22"/>
        </w:rPr>
        <w:t xml:space="preserve"> („</w:t>
      </w:r>
      <w:r w:rsidRPr="004E5EC3">
        <w:rPr>
          <w:rStyle w:val="a11"/>
          <w:rFonts w:ascii="Arial" w:hAnsi="Arial" w:cs="Arial"/>
          <w:b/>
          <w:iCs/>
          <w:sz w:val="22"/>
          <w:szCs w:val="22"/>
        </w:rPr>
        <w:t>Spółka</w:t>
      </w:r>
      <w:r>
        <w:rPr>
          <w:rStyle w:val="a11"/>
          <w:rFonts w:ascii="Arial" w:hAnsi="Arial" w:cs="Arial"/>
          <w:iCs/>
          <w:sz w:val="22"/>
          <w:szCs w:val="22"/>
        </w:rPr>
        <w:t>”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) </w:t>
      </w:r>
      <w:r w:rsidR="004E5EC3">
        <w:rPr>
          <w:rStyle w:val="a11"/>
          <w:rFonts w:ascii="Arial" w:hAnsi="Arial" w:cs="Arial"/>
          <w:iCs/>
          <w:sz w:val="22"/>
          <w:szCs w:val="22"/>
        </w:rPr>
        <w:t>informuje, że Nadz</w:t>
      </w:r>
      <w:r w:rsidR="004E5EC3" w:rsidRPr="004E5EC3">
        <w:rPr>
          <w:rStyle w:val="a11"/>
          <w:rFonts w:ascii="Arial" w:hAnsi="Arial" w:cs="Arial"/>
          <w:iCs/>
          <w:sz w:val="22"/>
          <w:szCs w:val="22"/>
        </w:rPr>
        <w:t>wyczajne Walne Zgromad</w:t>
      </w:r>
      <w:r w:rsidR="004E5EC3">
        <w:rPr>
          <w:rStyle w:val="a11"/>
          <w:rFonts w:ascii="Arial" w:hAnsi="Arial" w:cs="Arial"/>
          <w:iCs/>
          <w:sz w:val="22"/>
          <w:szCs w:val="22"/>
        </w:rPr>
        <w:t>zenie Spółki zwołane na dzień 1 października 2018 r.</w:t>
      </w:r>
      <w:r w:rsidR="00D73D42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(„</w:t>
      </w:r>
      <w:r w:rsidR="00693AC6" w:rsidRPr="004474A1">
        <w:rPr>
          <w:rStyle w:val="a11"/>
          <w:rFonts w:ascii="Arial" w:hAnsi="Arial" w:cs="Arial"/>
          <w:b/>
          <w:iCs/>
          <w:sz w:val="22"/>
          <w:szCs w:val="22"/>
        </w:rPr>
        <w:t>Walne Zgromadzenie</w:t>
      </w:r>
      <w:r w:rsidR="00693AC6" w:rsidRPr="00693AC6">
        <w:rPr>
          <w:rStyle w:val="a11"/>
          <w:rFonts w:ascii="Arial" w:hAnsi="Arial" w:cs="Arial"/>
          <w:iCs/>
          <w:sz w:val="22"/>
          <w:szCs w:val="22"/>
        </w:rPr>
        <w:t>”)</w:t>
      </w:r>
      <w:r w:rsidR="00693AC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4E5EC3">
        <w:rPr>
          <w:rStyle w:val="a11"/>
          <w:rFonts w:ascii="Arial" w:hAnsi="Arial" w:cs="Arial"/>
          <w:iCs/>
          <w:sz w:val="22"/>
          <w:szCs w:val="22"/>
        </w:rPr>
        <w:t>powzięło uchwałę w </w:t>
      </w:r>
      <w:r w:rsidR="004E5EC3" w:rsidRPr="004E5EC3">
        <w:rPr>
          <w:rStyle w:val="a11"/>
          <w:rFonts w:ascii="Arial" w:hAnsi="Arial" w:cs="Arial"/>
          <w:iCs/>
          <w:sz w:val="22"/>
          <w:szCs w:val="22"/>
        </w:rPr>
        <w:t>sprawie</w:t>
      </w:r>
      <w:r w:rsidR="004E5EC3">
        <w:rPr>
          <w:rStyle w:val="a11"/>
          <w:rFonts w:ascii="Arial" w:hAnsi="Arial" w:cs="Arial"/>
          <w:iCs/>
          <w:sz w:val="22"/>
          <w:szCs w:val="22"/>
        </w:rPr>
        <w:t xml:space="preserve"> ogłoszenia przerwy w obradach Walnego Zgromadzenia i </w:t>
      </w:r>
      <w:r w:rsidR="004E5EC3" w:rsidRPr="004E5EC3">
        <w:rPr>
          <w:rStyle w:val="a11"/>
          <w:rFonts w:ascii="Arial" w:hAnsi="Arial" w:cs="Arial"/>
          <w:iCs/>
          <w:sz w:val="22"/>
          <w:szCs w:val="22"/>
        </w:rPr>
        <w:t>wyznaczenia nowego terminu obrad. Zgo</w:t>
      </w:r>
      <w:r w:rsidR="00693AC6">
        <w:rPr>
          <w:rStyle w:val="a11"/>
          <w:rFonts w:ascii="Arial" w:hAnsi="Arial" w:cs="Arial"/>
          <w:iCs/>
          <w:sz w:val="22"/>
          <w:szCs w:val="22"/>
        </w:rPr>
        <w:t>dnie z </w:t>
      </w:r>
      <w:r w:rsidR="004E5EC3">
        <w:rPr>
          <w:rStyle w:val="a11"/>
          <w:rFonts w:ascii="Arial" w:hAnsi="Arial" w:cs="Arial"/>
          <w:iCs/>
          <w:sz w:val="22"/>
          <w:szCs w:val="22"/>
        </w:rPr>
        <w:t xml:space="preserve">powyższą uchwałą obrady </w:t>
      </w:r>
      <w:r w:rsidR="004E5EC3" w:rsidRPr="004E5EC3">
        <w:rPr>
          <w:rStyle w:val="a11"/>
          <w:rFonts w:ascii="Arial" w:hAnsi="Arial" w:cs="Arial"/>
          <w:iCs/>
          <w:sz w:val="22"/>
          <w:szCs w:val="22"/>
        </w:rPr>
        <w:t>Walnego Zgromadz</w:t>
      </w:r>
      <w:r w:rsidR="004E5EC3">
        <w:rPr>
          <w:rStyle w:val="a11"/>
          <w:rFonts w:ascii="Arial" w:hAnsi="Arial" w:cs="Arial"/>
          <w:iCs/>
          <w:sz w:val="22"/>
          <w:szCs w:val="22"/>
        </w:rPr>
        <w:t xml:space="preserve">enia będą </w:t>
      </w:r>
      <w:r w:rsidR="00D73D42" w:rsidRPr="0032040B">
        <w:rPr>
          <w:rStyle w:val="a11"/>
          <w:rFonts w:ascii="Arial" w:hAnsi="Arial" w:cs="Arial"/>
          <w:iCs/>
          <w:sz w:val="22"/>
          <w:szCs w:val="22"/>
        </w:rPr>
        <w:t xml:space="preserve">kontynuowane w dniu </w:t>
      </w:r>
      <w:r w:rsidR="0032040B" w:rsidRPr="0032040B">
        <w:rPr>
          <w:rFonts w:ascii="Arial" w:hAnsi="Arial" w:cs="Arial"/>
        </w:rPr>
        <w:t>11</w:t>
      </w:r>
      <w:r w:rsidR="00D73D42" w:rsidRPr="0032040B">
        <w:rPr>
          <w:rFonts w:ascii="Arial" w:hAnsi="Arial" w:cs="Arial"/>
        </w:rPr>
        <w:t xml:space="preserve"> </w:t>
      </w:r>
      <w:r w:rsidR="004E5EC3" w:rsidRPr="0032040B">
        <w:rPr>
          <w:rStyle w:val="a11"/>
          <w:rFonts w:ascii="Arial" w:hAnsi="Arial" w:cs="Arial"/>
          <w:iCs/>
          <w:sz w:val="22"/>
          <w:szCs w:val="22"/>
        </w:rPr>
        <w:t>pa</w:t>
      </w:r>
      <w:r w:rsidR="00FF2320" w:rsidRPr="0032040B">
        <w:rPr>
          <w:rStyle w:val="a11"/>
          <w:rFonts w:ascii="Arial" w:hAnsi="Arial" w:cs="Arial"/>
          <w:iCs/>
          <w:sz w:val="22"/>
          <w:szCs w:val="22"/>
        </w:rPr>
        <w:t>ździernika</w:t>
      </w:r>
      <w:r w:rsidR="00CB6480" w:rsidRPr="0032040B">
        <w:rPr>
          <w:rStyle w:val="a11"/>
          <w:rFonts w:ascii="Arial" w:hAnsi="Arial" w:cs="Arial"/>
          <w:iCs/>
          <w:sz w:val="22"/>
          <w:szCs w:val="22"/>
        </w:rPr>
        <w:t xml:space="preserve"> 2018 r. o godz. </w:t>
      </w:r>
      <w:r w:rsidR="0032040B" w:rsidRPr="0032040B">
        <w:rPr>
          <w:rStyle w:val="a11"/>
          <w:rFonts w:ascii="Arial" w:hAnsi="Arial" w:cs="Arial"/>
          <w:iCs/>
          <w:sz w:val="22"/>
          <w:szCs w:val="22"/>
        </w:rPr>
        <w:t>11</w:t>
      </w:r>
      <w:r w:rsidR="00CB6480" w:rsidRPr="0032040B">
        <w:rPr>
          <w:rStyle w:val="a11"/>
          <w:rFonts w:ascii="Arial" w:hAnsi="Arial" w:cs="Arial"/>
          <w:iCs/>
          <w:sz w:val="22"/>
          <w:szCs w:val="22"/>
        </w:rPr>
        <w:t>:00 w </w:t>
      </w:r>
      <w:r w:rsidR="004E5EC3" w:rsidRPr="0032040B">
        <w:rPr>
          <w:rStyle w:val="a11"/>
          <w:rFonts w:ascii="Arial" w:hAnsi="Arial" w:cs="Arial"/>
          <w:iCs/>
          <w:sz w:val="22"/>
          <w:szCs w:val="22"/>
        </w:rPr>
        <w:t>Warszawie</w:t>
      </w:r>
      <w:r w:rsidR="00CB6480" w:rsidRPr="0032040B">
        <w:rPr>
          <w:rStyle w:val="a11"/>
          <w:rFonts w:ascii="Arial" w:hAnsi="Arial" w:cs="Arial"/>
          <w:iCs/>
          <w:sz w:val="22"/>
          <w:szCs w:val="22"/>
        </w:rPr>
        <w:t>,</w:t>
      </w:r>
      <w:r w:rsidR="004E5EC3" w:rsidRPr="0032040B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CB6480" w:rsidRPr="0032040B">
        <w:rPr>
          <w:rStyle w:val="a11"/>
          <w:rFonts w:ascii="Arial" w:hAnsi="Arial" w:cs="Arial"/>
          <w:iCs/>
          <w:sz w:val="22"/>
          <w:szCs w:val="22"/>
        </w:rPr>
        <w:t>w siedzibie Kancelarii GESSEL, Koziorowski sp.k. przy ul. Siennej 39, XV piętro.</w:t>
      </w:r>
    </w:p>
    <w:p w14:paraId="3B9736FA" w14:textId="644B7426" w:rsidR="00472410" w:rsidRDefault="00472410" w:rsidP="00472410">
      <w:pPr>
        <w:spacing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iCs/>
          <w:sz w:val="22"/>
          <w:szCs w:val="22"/>
        </w:rPr>
        <w:t xml:space="preserve">Jednocześnie Zarząd </w:t>
      </w:r>
      <w:r w:rsidRPr="00472410">
        <w:rPr>
          <w:rStyle w:val="a11"/>
          <w:rFonts w:ascii="Arial" w:hAnsi="Arial" w:cs="Arial"/>
          <w:iCs/>
          <w:sz w:val="22"/>
          <w:szCs w:val="22"/>
        </w:rPr>
        <w:t>Spółki</w:t>
      </w:r>
      <w:r>
        <w:rPr>
          <w:rStyle w:val="a11"/>
          <w:rFonts w:ascii="Arial" w:hAnsi="Arial" w:cs="Arial"/>
          <w:iCs/>
          <w:sz w:val="22"/>
          <w:szCs w:val="22"/>
        </w:rPr>
        <w:t>, przekazuje do </w:t>
      </w: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publicznej wiadomości treść uchwał podjętych </w:t>
      </w:r>
      <w:r w:rsidR="004942C7">
        <w:rPr>
          <w:rStyle w:val="a11"/>
          <w:rFonts w:ascii="Arial" w:hAnsi="Arial" w:cs="Arial"/>
          <w:iCs/>
          <w:sz w:val="22"/>
          <w:szCs w:val="22"/>
        </w:rPr>
        <w:t>do </w:t>
      </w:r>
      <w:r>
        <w:rPr>
          <w:rStyle w:val="a11"/>
          <w:rFonts w:ascii="Arial" w:hAnsi="Arial" w:cs="Arial"/>
          <w:iCs/>
          <w:sz w:val="22"/>
          <w:szCs w:val="22"/>
        </w:rPr>
        <w:t>momentu ogłoszenia przerwy w obradach Walnego Zgromadzenia w dniu 1 października</w:t>
      </w: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 2018 roku</w:t>
      </w:r>
      <w:r>
        <w:rPr>
          <w:rStyle w:val="a11"/>
          <w:rFonts w:ascii="Arial" w:hAnsi="Arial" w:cs="Arial"/>
          <w:iCs/>
          <w:sz w:val="22"/>
          <w:szCs w:val="22"/>
        </w:rPr>
        <w:t xml:space="preserve">”) </w:t>
      </w: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wraz z </w:t>
      </w:r>
      <w:r w:rsidR="004942C7">
        <w:rPr>
          <w:rStyle w:val="a11"/>
          <w:rFonts w:ascii="Arial" w:hAnsi="Arial" w:cs="Arial"/>
          <w:iCs/>
          <w:sz w:val="22"/>
          <w:szCs w:val="22"/>
        </w:rPr>
        <w:t>wynikami głosowania nad każdą z </w:t>
      </w:r>
      <w:r w:rsidRPr="00DD3865">
        <w:rPr>
          <w:rStyle w:val="a11"/>
          <w:rFonts w:ascii="Arial" w:hAnsi="Arial" w:cs="Arial"/>
          <w:iCs/>
          <w:sz w:val="22"/>
          <w:szCs w:val="22"/>
        </w:rPr>
        <w:t>uchwał.</w:t>
      </w:r>
    </w:p>
    <w:p w14:paraId="3324F93A" w14:textId="77777777" w:rsidR="00472410" w:rsidRDefault="00472410" w:rsidP="00472410">
      <w:pPr>
        <w:spacing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iCs/>
          <w:sz w:val="22"/>
          <w:szCs w:val="22"/>
        </w:rPr>
        <w:t>Jednocześnie Spółka informuje, że do momentu ogłoszenia przerwy w obradach Walnego Zgromadzenia:</w:t>
      </w:r>
    </w:p>
    <w:p w14:paraId="2C79E8D5" w14:textId="77777777" w:rsidR="00472410" w:rsidRDefault="00472410" w:rsidP="00472410">
      <w:pPr>
        <w:pStyle w:val="Akapitzlist"/>
        <w:numPr>
          <w:ilvl w:val="0"/>
          <w:numId w:val="4"/>
        </w:num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iCs/>
          <w:sz w:val="22"/>
          <w:szCs w:val="22"/>
        </w:rPr>
        <w:t xml:space="preserve">Walne Zgromadzenie nie odstąpiło od rozpatrzenia któregokolwiek z punktów planowanego porządku obrad, </w:t>
      </w:r>
    </w:p>
    <w:p w14:paraId="5BE60726" w14:textId="77777777" w:rsidR="00472410" w:rsidRDefault="00472410" w:rsidP="00472410">
      <w:pPr>
        <w:pStyle w:val="Akapitzlist"/>
        <w:numPr>
          <w:ilvl w:val="0"/>
          <w:numId w:val="4"/>
        </w:numPr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D3865">
        <w:rPr>
          <w:rStyle w:val="a11"/>
          <w:rFonts w:ascii="Arial" w:hAnsi="Arial" w:cs="Arial"/>
          <w:iCs/>
          <w:sz w:val="22"/>
          <w:szCs w:val="22"/>
        </w:rPr>
        <w:t xml:space="preserve">nie było uchwał, które objęte zostały porządkiem obrad, a nie zostały podjęte przez Walne Zgromadzenie, </w:t>
      </w:r>
    </w:p>
    <w:p w14:paraId="22AD197E" w14:textId="0A240E13" w:rsidR="00472410" w:rsidRPr="00DD3865" w:rsidRDefault="00472410" w:rsidP="00472410">
      <w:pPr>
        <w:pStyle w:val="Akapitzlist"/>
        <w:numPr>
          <w:ilvl w:val="0"/>
          <w:numId w:val="4"/>
        </w:num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iCs/>
          <w:sz w:val="22"/>
          <w:szCs w:val="22"/>
        </w:rPr>
        <w:t xml:space="preserve">nie zostały zgłoszone sprzeciwy do protokołu. </w:t>
      </w:r>
    </w:p>
    <w:p w14:paraId="39AAFB4F" w14:textId="0920A78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§ 19 ust. 1 pkt 5-</w:t>
      </w:r>
      <w:r w:rsidR="00472410">
        <w:rPr>
          <w:rStyle w:val="a11"/>
          <w:rFonts w:ascii="Arial" w:hAnsi="Arial" w:cs="Arial"/>
          <w:iCs/>
          <w:sz w:val="22"/>
          <w:szCs w:val="22"/>
        </w:rPr>
        <w:t>9 Roz</w:t>
      </w:r>
      <w:r w:rsidR="00693AC6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598791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Świątkowski – Członek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D6A98" w14:textId="77777777" w:rsidR="00B9681B" w:rsidRDefault="00B9681B" w:rsidP="004E5EC3">
      <w:pPr>
        <w:spacing w:after="0" w:line="240" w:lineRule="auto"/>
      </w:pPr>
      <w:r>
        <w:separator/>
      </w:r>
    </w:p>
  </w:endnote>
  <w:endnote w:type="continuationSeparator" w:id="0">
    <w:p w14:paraId="4F512364" w14:textId="77777777" w:rsidR="00B9681B" w:rsidRDefault="00B9681B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55B4" w14:textId="77777777" w:rsidR="00B9681B" w:rsidRDefault="00B9681B" w:rsidP="004E5EC3">
      <w:pPr>
        <w:spacing w:after="0" w:line="240" w:lineRule="auto"/>
      </w:pPr>
      <w:r>
        <w:separator/>
      </w:r>
    </w:p>
  </w:footnote>
  <w:footnote w:type="continuationSeparator" w:id="0">
    <w:p w14:paraId="591E01B9" w14:textId="77777777" w:rsidR="00B9681B" w:rsidRDefault="00B9681B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2018-10-01T16:00:00Z</dcterms:created>
  <dcterms:modified xsi:type="dcterms:W3CDTF">2018-10-01T16:00:00Z</dcterms:modified>
</cp:coreProperties>
</file>