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77677" w14:textId="43F1AC21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nr </w:t>
      </w:r>
      <w:r w:rsidR="00B470E9">
        <w:rPr>
          <w:rFonts w:ascii="Arial" w:hAnsi="Arial" w:cs="Arial"/>
          <w:b/>
        </w:rPr>
        <w:t xml:space="preserve"> </w:t>
      </w:r>
      <w:r w:rsidR="00077C32">
        <w:rPr>
          <w:rFonts w:ascii="Arial" w:hAnsi="Arial" w:cs="Arial"/>
          <w:b/>
        </w:rPr>
        <w:t>11</w:t>
      </w:r>
      <w:r w:rsidR="001119A0">
        <w:rPr>
          <w:rFonts w:ascii="Arial" w:hAnsi="Arial" w:cs="Arial"/>
          <w:b/>
        </w:rPr>
        <w:t>/ 2019</w:t>
      </w:r>
    </w:p>
    <w:p w14:paraId="42188235" w14:textId="05BC5686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Pr="009619C4">
        <w:rPr>
          <w:rFonts w:ascii="Arial" w:hAnsi="Arial" w:cs="Arial"/>
        </w:rPr>
        <w:t xml:space="preserve"> </w:t>
      </w:r>
      <w:r w:rsidR="001119A0">
        <w:rPr>
          <w:rFonts w:ascii="Arial" w:hAnsi="Arial" w:cs="Arial"/>
        </w:rPr>
        <w:t xml:space="preserve">9 kwietnia 2019 </w:t>
      </w:r>
      <w:r>
        <w:rPr>
          <w:rFonts w:ascii="Arial" w:hAnsi="Arial" w:cs="Arial"/>
        </w:rPr>
        <w:t>r.</w:t>
      </w:r>
    </w:p>
    <w:p w14:paraId="25A1A4DF" w14:textId="77777777" w:rsidR="00D57E15" w:rsidRDefault="00D57E15" w:rsidP="000360CF">
      <w:pPr>
        <w:pStyle w:val="Nagwek1"/>
        <w:shd w:val="clear" w:color="auto" w:fill="FFFFFF"/>
        <w:spacing w:before="0" w:beforeAutospacing="0" w:after="9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C554539" w14:textId="512E82CA" w:rsidR="000360CF" w:rsidRPr="00D57E15" w:rsidRDefault="00220F30" w:rsidP="000360CF">
      <w:pPr>
        <w:pStyle w:val="Nagwek1"/>
        <w:shd w:val="clear" w:color="auto" w:fill="FFFFFF"/>
        <w:spacing w:before="0" w:beforeAutospacing="0" w:after="9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D57E15">
        <w:rPr>
          <w:rFonts w:ascii="Arial" w:hAnsi="Arial" w:cs="Arial"/>
          <w:sz w:val="22"/>
          <w:szCs w:val="22"/>
        </w:rPr>
        <w:t xml:space="preserve">Temat: </w:t>
      </w:r>
      <w:r w:rsidR="003475F2">
        <w:rPr>
          <w:rFonts w:ascii="Arial" w:hAnsi="Arial" w:cs="Arial"/>
          <w:b w:val="0"/>
          <w:bCs w:val="0"/>
          <w:sz w:val="22"/>
          <w:szCs w:val="22"/>
        </w:rPr>
        <w:t>Ogłoszenie zmienionego projektu uchwały dotyczącej</w:t>
      </w:r>
      <w:r w:rsidR="000360CF" w:rsidRPr="00D57E15">
        <w:rPr>
          <w:rFonts w:ascii="Arial" w:hAnsi="Arial" w:cs="Arial"/>
          <w:b w:val="0"/>
          <w:bCs w:val="0"/>
          <w:sz w:val="22"/>
          <w:szCs w:val="22"/>
        </w:rPr>
        <w:t xml:space="preserve"> sprawy </w:t>
      </w:r>
      <w:r w:rsidR="003475F2">
        <w:rPr>
          <w:rFonts w:ascii="Arial" w:hAnsi="Arial" w:cs="Arial"/>
          <w:b w:val="0"/>
          <w:bCs w:val="0"/>
          <w:sz w:val="22"/>
          <w:szCs w:val="22"/>
        </w:rPr>
        <w:t>wprowadzonej do porządku obrad Nadz</w:t>
      </w:r>
      <w:r w:rsidR="000360CF" w:rsidRPr="00D57E15">
        <w:rPr>
          <w:rFonts w:ascii="Arial" w:hAnsi="Arial" w:cs="Arial"/>
          <w:b w:val="0"/>
          <w:bCs w:val="0"/>
          <w:sz w:val="22"/>
          <w:szCs w:val="22"/>
        </w:rPr>
        <w:t>wyczajnego Walnego Zgromadzenia Spółki</w:t>
      </w:r>
    </w:p>
    <w:p w14:paraId="453ED3FB" w14:textId="77777777" w:rsidR="00D57E15" w:rsidRDefault="00D57E15" w:rsidP="000360CF">
      <w:pPr>
        <w:jc w:val="both"/>
        <w:rPr>
          <w:rFonts w:ascii="Arial" w:hAnsi="Arial" w:cs="Arial"/>
          <w:b/>
        </w:rPr>
      </w:pPr>
    </w:p>
    <w:p w14:paraId="5DF3A9A4" w14:textId="33B25AE1" w:rsidR="00735987" w:rsidRPr="00D57E15" w:rsidRDefault="00735987" w:rsidP="000360CF">
      <w:pPr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D57E15">
        <w:rPr>
          <w:rFonts w:ascii="Arial" w:hAnsi="Arial" w:cs="Arial"/>
          <w:b/>
        </w:rPr>
        <w:t xml:space="preserve">Podstawa prawna:  </w:t>
      </w:r>
      <w:r w:rsidRPr="00D57E15">
        <w:rPr>
          <w:rFonts w:ascii="Arial" w:hAnsi="Arial" w:cs="Arial"/>
        </w:rPr>
        <w:t>Art. 56 ust. 1 pkt 2 Ustawy o ofercie - informacje bieżące i okresowe</w:t>
      </w:r>
    </w:p>
    <w:p w14:paraId="0E7A9F8E" w14:textId="242C98EE" w:rsidR="00220F30" w:rsidRPr="00D57E15" w:rsidRDefault="00220F30" w:rsidP="00220F30">
      <w:pPr>
        <w:jc w:val="both"/>
        <w:rPr>
          <w:rStyle w:val="a11"/>
          <w:rFonts w:ascii="Arial" w:hAnsi="Arial" w:cs="Arial"/>
          <w:b/>
          <w:iCs/>
          <w:sz w:val="22"/>
          <w:szCs w:val="22"/>
        </w:rPr>
      </w:pPr>
      <w:r w:rsidRPr="00D57E15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</w:p>
    <w:p w14:paraId="6F727248" w14:textId="6A4DB753" w:rsidR="000360CF" w:rsidRPr="00D57E15" w:rsidRDefault="00DD3865" w:rsidP="00036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7E15">
        <w:rPr>
          <w:rStyle w:val="a11"/>
          <w:rFonts w:ascii="Arial" w:hAnsi="Arial" w:cs="Arial"/>
          <w:iCs/>
          <w:sz w:val="22"/>
          <w:szCs w:val="22"/>
        </w:rPr>
        <w:t xml:space="preserve">Zarząd </w:t>
      </w:r>
      <w:r w:rsidR="001119A0" w:rsidRPr="00D57E15">
        <w:rPr>
          <w:rStyle w:val="a11"/>
          <w:rFonts w:ascii="Arial" w:hAnsi="Arial" w:cs="Arial"/>
          <w:iCs/>
          <w:sz w:val="22"/>
          <w:szCs w:val="22"/>
        </w:rPr>
        <w:t>REINO</w:t>
      </w:r>
      <w:r w:rsidR="00945EF6" w:rsidRPr="00D57E15">
        <w:rPr>
          <w:rStyle w:val="a11"/>
          <w:rFonts w:ascii="Arial" w:hAnsi="Arial" w:cs="Arial"/>
          <w:iCs/>
          <w:sz w:val="22"/>
          <w:szCs w:val="22"/>
        </w:rPr>
        <w:t xml:space="preserve"> Capital S.A. z siedzibą w</w:t>
      </w:r>
      <w:r w:rsidR="000166E0" w:rsidRPr="00D57E15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1119A0" w:rsidRPr="00D57E15">
        <w:rPr>
          <w:rStyle w:val="a11"/>
          <w:rFonts w:ascii="Arial" w:hAnsi="Arial" w:cs="Arial"/>
          <w:iCs/>
          <w:sz w:val="22"/>
          <w:szCs w:val="22"/>
        </w:rPr>
        <w:t>Warszawie</w:t>
      </w:r>
      <w:r w:rsidRPr="00D57E15">
        <w:rPr>
          <w:rStyle w:val="a11"/>
          <w:rFonts w:ascii="Arial" w:hAnsi="Arial" w:cs="Arial"/>
          <w:iCs/>
          <w:sz w:val="22"/>
          <w:szCs w:val="22"/>
        </w:rPr>
        <w:t xml:space="preserve"> („Spółka”</w:t>
      </w:r>
      <w:r w:rsidR="00945EF6" w:rsidRPr="00D57E15">
        <w:rPr>
          <w:rStyle w:val="a11"/>
          <w:rFonts w:ascii="Arial" w:hAnsi="Arial" w:cs="Arial"/>
          <w:iCs/>
          <w:sz w:val="22"/>
          <w:szCs w:val="22"/>
        </w:rPr>
        <w:t xml:space="preserve">) </w:t>
      </w:r>
      <w:r w:rsidR="004E5EC3" w:rsidRPr="00D57E15">
        <w:rPr>
          <w:rStyle w:val="a11"/>
          <w:rFonts w:ascii="Arial" w:hAnsi="Arial" w:cs="Arial"/>
          <w:iCs/>
          <w:sz w:val="22"/>
          <w:szCs w:val="22"/>
        </w:rPr>
        <w:t xml:space="preserve">informuje, że </w:t>
      </w:r>
      <w:r w:rsidR="003475F2">
        <w:rPr>
          <w:rStyle w:val="a11"/>
          <w:rFonts w:ascii="Arial" w:hAnsi="Arial" w:cs="Arial"/>
          <w:iCs/>
          <w:sz w:val="22"/>
          <w:szCs w:val="22"/>
        </w:rPr>
        <w:t xml:space="preserve">uwzględniając opinie akcjonariuszy przekazane podczas </w:t>
      </w:r>
      <w:r w:rsidR="00077C32">
        <w:rPr>
          <w:rStyle w:val="a11"/>
          <w:rFonts w:ascii="Arial" w:hAnsi="Arial" w:cs="Arial"/>
          <w:iCs/>
          <w:sz w:val="22"/>
          <w:szCs w:val="22"/>
        </w:rPr>
        <w:t xml:space="preserve">pierwszej części </w:t>
      </w:r>
      <w:r w:rsidR="003475F2">
        <w:rPr>
          <w:rStyle w:val="a11"/>
          <w:rFonts w:ascii="Arial" w:hAnsi="Arial" w:cs="Arial"/>
          <w:iCs/>
          <w:sz w:val="22"/>
          <w:szCs w:val="22"/>
        </w:rPr>
        <w:t>obrad Nadzwyczajnego Walnego Zgromadzenia</w:t>
      </w:r>
      <w:r w:rsidR="00077C32">
        <w:rPr>
          <w:rStyle w:val="a11"/>
          <w:rFonts w:ascii="Arial" w:hAnsi="Arial" w:cs="Arial"/>
          <w:iCs/>
          <w:sz w:val="22"/>
          <w:szCs w:val="22"/>
        </w:rPr>
        <w:t xml:space="preserve"> odbytej w dniu 28 marca 2019 r.</w:t>
      </w:r>
      <w:r w:rsidR="003475F2">
        <w:rPr>
          <w:rStyle w:val="a11"/>
          <w:rFonts w:ascii="Arial" w:hAnsi="Arial" w:cs="Arial"/>
          <w:iCs/>
          <w:sz w:val="22"/>
          <w:szCs w:val="22"/>
        </w:rPr>
        <w:t>, niniejszym w załączeniu publikuje</w:t>
      </w:r>
      <w:r w:rsidR="001119A0" w:rsidRPr="00D57E15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3475F2">
        <w:rPr>
          <w:rStyle w:val="a11"/>
          <w:rFonts w:ascii="Arial" w:hAnsi="Arial" w:cs="Arial"/>
          <w:iCs/>
          <w:sz w:val="22"/>
          <w:szCs w:val="22"/>
        </w:rPr>
        <w:t>zmieniony</w:t>
      </w:r>
      <w:r w:rsidR="001119A0" w:rsidRPr="00D57E15">
        <w:rPr>
          <w:rStyle w:val="a11"/>
          <w:rFonts w:ascii="Arial" w:hAnsi="Arial" w:cs="Arial"/>
          <w:iCs/>
          <w:sz w:val="22"/>
          <w:szCs w:val="22"/>
        </w:rPr>
        <w:t xml:space="preserve"> projekt uchwały dotyczący punktu 5 ogłoszonego porządku obrad Nadzwyczajnego Walnego Zgromadzenia zwołanego na dzień 28 marca 2019 r .</w:t>
      </w:r>
      <w:r w:rsidR="00D57E15" w:rsidRPr="00D57E15">
        <w:rPr>
          <w:rStyle w:val="a11"/>
          <w:rFonts w:ascii="Arial" w:hAnsi="Arial" w:cs="Arial"/>
          <w:iCs/>
          <w:sz w:val="22"/>
          <w:szCs w:val="22"/>
        </w:rPr>
        <w:t xml:space="preserve">, </w:t>
      </w:r>
      <w:r w:rsidR="00D57E15" w:rsidRPr="00D57E15">
        <w:rPr>
          <w:rFonts w:ascii="Arial" w:hAnsi="Arial" w:cs="Arial"/>
          <w:bCs/>
        </w:rPr>
        <w:t xml:space="preserve">kontynuowanego po przerwie w dniu 15 kwietnia 2019 r. </w:t>
      </w:r>
      <w:r w:rsidR="00D57E15" w:rsidRPr="00D57E15">
        <w:rPr>
          <w:rStyle w:val="a11"/>
          <w:rFonts w:ascii="Arial" w:hAnsi="Arial" w:cs="Arial"/>
          <w:iCs/>
          <w:sz w:val="22"/>
          <w:szCs w:val="22"/>
        </w:rPr>
        <w:t xml:space="preserve">w brzmieniu </w:t>
      </w:r>
      <w:r w:rsidR="000360CF" w:rsidRPr="00D57E15">
        <w:rPr>
          <w:rFonts w:ascii="Arial" w:hAnsi="Arial" w:cs="Arial"/>
          <w:i/>
        </w:rPr>
        <w:t>Podjęcie uchwały w sprawie zmiany Statutu Spółki i upoważnienia Zarządu Spółki do podwyższenia kapitału zakładowego w ramach kapitału docelowego z możliwością wyłączenia prawa poboru dotychczasowych akcjonariuszy</w:t>
      </w:r>
      <w:r w:rsidR="000360CF" w:rsidRPr="00D57E15">
        <w:rPr>
          <w:rFonts w:ascii="Arial" w:hAnsi="Arial" w:cs="Arial"/>
        </w:rPr>
        <w:t>.</w:t>
      </w:r>
    </w:p>
    <w:p w14:paraId="413C9816" w14:textId="000E3E4C" w:rsidR="00D57E15" w:rsidRPr="00D57E15" w:rsidRDefault="00D57E15" w:rsidP="00CB6480">
      <w:pPr>
        <w:spacing w:before="100" w:beforeAutospacing="1" w:after="100" w:afterAutospacing="1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</w:t>
      </w:r>
      <w:r w:rsidRPr="00D57E15">
        <w:rPr>
          <w:rFonts w:ascii="Arial" w:hAnsi="Arial" w:cs="Arial"/>
          <w:shd w:val="clear" w:color="auto" w:fill="FFFFFF"/>
        </w:rPr>
        <w:t>arząd wskazuje</w:t>
      </w:r>
      <w:r>
        <w:rPr>
          <w:rFonts w:ascii="Arial" w:hAnsi="Arial" w:cs="Arial"/>
          <w:shd w:val="clear" w:color="auto" w:fill="FFFFFF"/>
        </w:rPr>
        <w:t xml:space="preserve"> iż z</w:t>
      </w:r>
      <w:r w:rsidRPr="00D57E15">
        <w:rPr>
          <w:rFonts w:ascii="Arial" w:hAnsi="Arial" w:cs="Arial"/>
          <w:shd w:val="clear" w:color="auto" w:fill="FFFFFF"/>
        </w:rPr>
        <w:t xml:space="preserve">godnie z </w:t>
      </w:r>
      <w:r>
        <w:rPr>
          <w:rFonts w:ascii="Arial" w:hAnsi="Arial" w:cs="Arial"/>
          <w:shd w:val="clear" w:color="auto" w:fill="FFFFFF"/>
        </w:rPr>
        <w:t xml:space="preserve">ww. </w:t>
      </w:r>
      <w:r w:rsidRPr="00D57E15">
        <w:rPr>
          <w:rFonts w:ascii="Arial" w:hAnsi="Arial" w:cs="Arial"/>
          <w:shd w:val="clear" w:color="auto" w:fill="FFFFFF"/>
        </w:rPr>
        <w:t>projektem uchwały</w:t>
      </w:r>
      <w:r>
        <w:rPr>
          <w:rFonts w:ascii="Arial" w:hAnsi="Arial" w:cs="Arial"/>
          <w:shd w:val="clear" w:color="auto" w:fill="FFFFFF"/>
        </w:rPr>
        <w:t>,</w:t>
      </w:r>
      <w:r w:rsidRPr="00D57E1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planowana jest</w:t>
      </w:r>
      <w:r w:rsidRPr="00D57E15">
        <w:rPr>
          <w:rFonts w:ascii="Arial" w:hAnsi="Arial" w:cs="Arial"/>
          <w:shd w:val="clear" w:color="auto" w:fill="FFFFFF"/>
        </w:rPr>
        <w:t xml:space="preserve"> zmianą Statutu </w:t>
      </w:r>
      <w:r w:rsidR="00077C32">
        <w:rPr>
          <w:rFonts w:ascii="Arial" w:hAnsi="Arial" w:cs="Arial"/>
          <w:shd w:val="clear" w:color="auto" w:fill="FFFFFF"/>
        </w:rPr>
        <w:t xml:space="preserve">Spółki, która </w:t>
      </w:r>
      <w:r w:rsidRPr="00D57E15">
        <w:rPr>
          <w:rFonts w:ascii="Arial" w:hAnsi="Arial" w:cs="Arial"/>
          <w:shd w:val="clear" w:color="auto" w:fill="FFFFFF"/>
        </w:rPr>
        <w:t xml:space="preserve">miałaby </w:t>
      </w:r>
      <w:r w:rsidR="00077C32">
        <w:rPr>
          <w:rFonts w:ascii="Arial" w:hAnsi="Arial" w:cs="Arial"/>
          <w:shd w:val="clear" w:color="auto" w:fill="FFFFFF"/>
        </w:rPr>
        <w:t>polegać</w:t>
      </w:r>
      <w:r w:rsidRPr="00D57E15">
        <w:rPr>
          <w:rFonts w:ascii="Arial" w:hAnsi="Arial" w:cs="Arial"/>
          <w:shd w:val="clear" w:color="auto" w:fill="FFFFFF"/>
        </w:rPr>
        <w:t xml:space="preserve"> na dodaniu </w:t>
      </w:r>
      <w:r w:rsidR="00077C32" w:rsidRPr="00D57E15">
        <w:rPr>
          <w:rFonts w:ascii="Arial" w:hAnsi="Arial" w:cs="Arial"/>
          <w:i/>
        </w:rPr>
        <w:t>§</w:t>
      </w:r>
      <w:r w:rsidR="00077C32">
        <w:rPr>
          <w:rFonts w:ascii="Arial" w:hAnsi="Arial" w:cs="Arial"/>
          <w:i/>
        </w:rPr>
        <w:t xml:space="preserve"> </w:t>
      </w:r>
      <w:r w:rsidRPr="00D57E15">
        <w:rPr>
          <w:rFonts w:ascii="Arial" w:hAnsi="Arial" w:cs="Arial"/>
          <w:shd w:val="clear" w:color="auto" w:fill="FFFFFF"/>
        </w:rPr>
        <w:t xml:space="preserve">8 </w:t>
      </w:r>
      <w:r w:rsidRPr="00D57E15">
        <w:rPr>
          <w:rFonts w:ascii="Arial" w:hAnsi="Arial" w:cs="Arial"/>
          <w:shd w:val="clear" w:color="auto" w:fill="FFFFFF"/>
          <w:vertAlign w:val="superscript"/>
        </w:rPr>
        <w:t xml:space="preserve">1 </w:t>
      </w:r>
      <w:r w:rsidR="00077C32" w:rsidRPr="00077C32">
        <w:rPr>
          <w:rFonts w:ascii="Arial" w:hAnsi="Arial" w:cs="Arial"/>
          <w:shd w:val="clear" w:color="auto" w:fill="FFFFFF"/>
        </w:rPr>
        <w:t xml:space="preserve">Statutu </w:t>
      </w:r>
      <w:r w:rsidRPr="00D57E15">
        <w:rPr>
          <w:rFonts w:ascii="Arial" w:hAnsi="Arial" w:cs="Arial"/>
          <w:shd w:val="clear" w:color="auto" w:fill="FFFFFF"/>
        </w:rPr>
        <w:t>w następującej treści</w:t>
      </w:r>
      <w:r>
        <w:rPr>
          <w:rFonts w:ascii="Arial" w:hAnsi="Arial" w:cs="Arial"/>
          <w:shd w:val="clear" w:color="auto" w:fill="FFFFFF"/>
        </w:rPr>
        <w:t xml:space="preserve">: </w:t>
      </w:r>
    </w:p>
    <w:p w14:paraId="1D32DDE4" w14:textId="77777777" w:rsidR="00D57E15" w:rsidRPr="00D57E15" w:rsidRDefault="00D57E15" w:rsidP="00D57E15">
      <w:pPr>
        <w:autoSpaceDE w:val="0"/>
        <w:autoSpaceDN w:val="0"/>
        <w:adjustRightInd w:val="0"/>
        <w:jc w:val="center"/>
        <w:rPr>
          <w:rFonts w:ascii="Arial" w:hAnsi="Arial" w:cs="Arial"/>
          <w:i/>
          <w:vertAlign w:val="superscript"/>
        </w:rPr>
      </w:pPr>
      <w:r w:rsidRPr="00D57E15">
        <w:rPr>
          <w:rFonts w:ascii="Arial" w:hAnsi="Arial" w:cs="Arial"/>
          <w:i/>
        </w:rPr>
        <w:t>§ 8</w:t>
      </w:r>
      <w:r w:rsidRPr="00D57E15">
        <w:rPr>
          <w:rFonts w:ascii="Arial" w:hAnsi="Arial" w:cs="Arial"/>
          <w:i/>
          <w:vertAlign w:val="superscript"/>
        </w:rPr>
        <w:t>1</w:t>
      </w:r>
    </w:p>
    <w:p w14:paraId="437729C7" w14:textId="77777777" w:rsidR="00D57E15" w:rsidRPr="00D57E15" w:rsidRDefault="00D57E15" w:rsidP="00D57E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50"/>
        <w:jc w:val="both"/>
        <w:rPr>
          <w:rFonts w:ascii="Arial" w:hAnsi="Arial" w:cs="Arial"/>
          <w:i/>
        </w:rPr>
      </w:pPr>
      <w:r w:rsidRPr="00D57E15">
        <w:rPr>
          <w:rFonts w:ascii="Arial" w:hAnsi="Arial" w:cs="Arial"/>
          <w:i/>
        </w:rPr>
        <w:t>W terminie trzech lat od dnia wpisu do rejestru zmiany Statutu przewidującej niniejsze upoważnienie, Zarząd Spółki jest uprawniony do podwyższani</w:t>
      </w:r>
      <w:bookmarkStart w:id="0" w:name="_GoBack"/>
      <w:bookmarkEnd w:id="0"/>
      <w:r w:rsidRPr="00D57E15">
        <w:rPr>
          <w:rFonts w:ascii="Arial" w:hAnsi="Arial" w:cs="Arial"/>
          <w:i/>
        </w:rPr>
        <w:t>a kapitału zakładowego Spółki na zasadach przewidzianych w art. 444-447 Kodeksu spółek handlowych o kwotę nie większą niż 23.308.080,00 zł (dwadzieścia trzy miliony trzysta osiem tysięcy osiemdziesiąt złotych 00/100) (kapitał docelowy).</w:t>
      </w:r>
    </w:p>
    <w:p w14:paraId="4D8A88BD" w14:textId="77777777" w:rsidR="00D57E15" w:rsidRPr="00D57E15" w:rsidRDefault="00D57E15" w:rsidP="00D57E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50"/>
        <w:jc w:val="both"/>
        <w:rPr>
          <w:rFonts w:ascii="Arial" w:hAnsi="Arial" w:cs="Arial"/>
          <w:i/>
        </w:rPr>
      </w:pPr>
      <w:r w:rsidRPr="00D57E15">
        <w:rPr>
          <w:rFonts w:ascii="Arial" w:hAnsi="Arial" w:cs="Arial"/>
          <w:i/>
        </w:rPr>
        <w:t>Zarząd może wykonać powyższe upoważnienie w drodze jednego lub kilku podwyższeń.</w:t>
      </w:r>
    </w:p>
    <w:p w14:paraId="56ACA582" w14:textId="77777777" w:rsidR="00D57E15" w:rsidRPr="00D57E15" w:rsidRDefault="00D57E15" w:rsidP="00D57E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50"/>
        <w:jc w:val="both"/>
        <w:rPr>
          <w:rFonts w:ascii="Arial" w:hAnsi="Arial" w:cs="Arial"/>
          <w:i/>
        </w:rPr>
      </w:pPr>
      <w:r w:rsidRPr="00D57E15">
        <w:rPr>
          <w:rFonts w:ascii="Arial" w:hAnsi="Arial" w:cs="Arial"/>
          <w:i/>
        </w:rPr>
        <w:t>Akcje wydawane w ramach kapitału docelowego mogą być wydawane w zamian za wkłady pieniężne.</w:t>
      </w:r>
    </w:p>
    <w:p w14:paraId="385646D1" w14:textId="77777777" w:rsidR="00D57E15" w:rsidRPr="00D57E15" w:rsidRDefault="00D57E15" w:rsidP="00D57E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50"/>
        <w:jc w:val="both"/>
        <w:rPr>
          <w:rFonts w:ascii="Arial" w:hAnsi="Arial" w:cs="Arial"/>
          <w:i/>
        </w:rPr>
      </w:pPr>
      <w:r w:rsidRPr="00D57E15">
        <w:rPr>
          <w:rFonts w:ascii="Arial" w:hAnsi="Arial" w:cs="Arial"/>
          <w:i/>
        </w:rPr>
        <w:t>Cena emisyjna akcji wydawanych w ramach kapitału docelowego zostanie ustalona przez Zarząd w uchwale o podwyższeniu kapitału zakładowego podjętej na podstawie niniejszego upoważnienia. Cena emisyjna nie będzie niższa niż mniejsza z wartości (i) 1,60 zł za jedną akcję (ii) 80 % aktualnej ceny rynkowej akcji, ustalonej jako średni kurs akcji w okresie jednego miesiąca poprzedzającego uchwałę Zarządu, w zaokrągleniu do pełnych 10 groszy.</w:t>
      </w:r>
    </w:p>
    <w:p w14:paraId="60E78A8D" w14:textId="77777777" w:rsidR="00D57E15" w:rsidRPr="00D57E15" w:rsidRDefault="00D57E15" w:rsidP="00D57E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50"/>
        <w:jc w:val="both"/>
        <w:rPr>
          <w:rFonts w:ascii="Arial" w:hAnsi="Arial" w:cs="Arial"/>
          <w:i/>
        </w:rPr>
      </w:pPr>
      <w:r w:rsidRPr="00D57E15">
        <w:rPr>
          <w:rFonts w:ascii="Arial" w:hAnsi="Arial" w:cs="Arial"/>
          <w:i/>
        </w:rPr>
        <w:t xml:space="preserve">Uchwała Zarządu podjęta w sposób określony w ust. 1-4, zastępuje uchwałę Walnego Zgromadzenia o podwyższeniu kapitału zakładowego i dla swojej ważności wymaga formy aktu notarialnego. </w:t>
      </w:r>
    </w:p>
    <w:p w14:paraId="2DBB4021" w14:textId="77777777" w:rsidR="00D57E15" w:rsidRPr="00D57E15" w:rsidRDefault="00D57E15" w:rsidP="00D57E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50"/>
        <w:jc w:val="both"/>
        <w:rPr>
          <w:rFonts w:ascii="Arial" w:hAnsi="Arial" w:cs="Arial"/>
          <w:i/>
        </w:rPr>
      </w:pPr>
      <w:r w:rsidRPr="00D57E15">
        <w:rPr>
          <w:rFonts w:ascii="Arial" w:hAnsi="Arial" w:cs="Arial"/>
          <w:i/>
        </w:rPr>
        <w:t>Zarząd Spółki może, za zgodą Rady Nadzorczej, wyłączyć lub ograniczyć prawo pierwszeństwa objęcia akcji Spółki przez dotychczasowych akcjonariuszy (prawo poboru) dotyczące podwyższenia kapitału zakładowego dokonywanego w ramach udzielonego Zarządowi w Statucie Spółki upoważnienia do podwyższenia kapitału zakładowego w granicach kapitału docelowego.</w:t>
      </w:r>
    </w:p>
    <w:p w14:paraId="046CA9DA" w14:textId="77777777" w:rsidR="00D57E15" w:rsidRPr="00D57E15" w:rsidRDefault="00D57E15" w:rsidP="00CB6480">
      <w:pPr>
        <w:spacing w:before="100" w:beforeAutospacing="1" w:after="100" w:afterAutospacing="1" w:line="240" w:lineRule="auto"/>
        <w:jc w:val="both"/>
        <w:rPr>
          <w:rFonts w:ascii="Arial" w:hAnsi="Arial" w:cs="Arial"/>
          <w:shd w:val="clear" w:color="auto" w:fill="FFFFFF"/>
        </w:rPr>
      </w:pPr>
    </w:p>
    <w:p w14:paraId="57BCB8E1" w14:textId="77777777" w:rsidR="00D57E15" w:rsidRPr="00D57E15" w:rsidRDefault="00D57E15" w:rsidP="00CB6480">
      <w:pPr>
        <w:spacing w:before="100" w:beforeAutospacing="1" w:after="100" w:afterAutospacing="1" w:line="240" w:lineRule="auto"/>
        <w:jc w:val="both"/>
        <w:rPr>
          <w:rFonts w:ascii="Arial" w:hAnsi="Arial" w:cs="Arial"/>
          <w:shd w:val="clear" w:color="auto" w:fill="FFFFFF"/>
          <w:vertAlign w:val="superscript"/>
        </w:rPr>
      </w:pPr>
    </w:p>
    <w:p w14:paraId="11F9AF0A" w14:textId="7BE5FD8A" w:rsidR="001119A0" w:rsidRPr="00D57E15" w:rsidRDefault="000360CF" w:rsidP="00CB6480">
      <w:pPr>
        <w:spacing w:before="100" w:beforeAutospacing="1" w:after="100" w:afterAutospacing="1" w:line="240" w:lineRule="auto"/>
        <w:jc w:val="both"/>
        <w:rPr>
          <w:rStyle w:val="a11"/>
          <w:rFonts w:ascii="Arial" w:hAnsi="Arial" w:cs="Arial"/>
          <w:iCs/>
          <w:sz w:val="22"/>
          <w:szCs w:val="22"/>
        </w:rPr>
      </w:pPr>
      <w:r w:rsidRPr="00D57E15">
        <w:rPr>
          <w:rFonts w:ascii="Arial" w:hAnsi="Arial" w:cs="Arial"/>
        </w:rPr>
        <w:lastRenderedPageBreak/>
        <w:br/>
      </w:r>
    </w:p>
    <w:p w14:paraId="1582B91E" w14:textId="0BC09B14" w:rsidR="001119A0" w:rsidRPr="00D57E15" w:rsidRDefault="001119A0" w:rsidP="00CB6480">
      <w:pPr>
        <w:spacing w:before="100" w:beforeAutospacing="1" w:after="100" w:afterAutospacing="1" w:line="240" w:lineRule="auto"/>
        <w:jc w:val="both"/>
        <w:rPr>
          <w:rStyle w:val="a11"/>
          <w:rFonts w:ascii="Arial" w:hAnsi="Arial" w:cs="Arial"/>
          <w:iCs/>
          <w:sz w:val="22"/>
          <w:szCs w:val="22"/>
        </w:rPr>
      </w:pPr>
      <w:r w:rsidRPr="001007DC">
        <w:rPr>
          <w:rFonts w:ascii="Arial" w:eastAsia="Times New Roman" w:hAnsi="Arial" w:cs="Arial"/>
          <w:lang w:eastAsia="pl-PL"/>
        </w:rPr>
        <w:t>Zarząd przypomina, iż wszy</w:t>
      </w:r>
      <w:r w:rsidR="00D57E15" w:rsidRPr="00D57E15">
        <w:rPr>
          <w:rFonts w:ascii="Arial" w:eastAsia="Times New Roman" w:hAnsi="Arial" w:cs="Arial"/>
          <w:lang w:eastAsia="pl-PL"/>
        </w:rPr>
        <w:t>stkie materiały związane z Nadz</w:t>
      </w:r>
      <w:r w:rsidRPr="001007DC">
        <w:rPr>
          <w:rFonts w:ascii="Arial" w:eastAsia="Times New Roman" w:hAnsi="Arial" w:cs="Arial"/>
          <w:lang w:eastAsia="pl-PL"/>
        </w:rPr>
        <w:t>wyczajnym Walnym Zgromadzeniem, w tym opublikowana w niniejszym raporcie treść projektu uchwały zaproponowana przez </w:t>
      </w:r>
      <w:r w:rsidR="00077C32">
        <w:rPr>
          <w:rFonts w:ascii="Arial" w:eastAsia="Times New Roman" w:hAnsi="Arial" w:cs="Arial"/>
          <w:lang w:eastAsia="pl-PL"/>
        </w:rPr>
        <w:t xml:space="preserve">Zarząd, </w:t>
      </w:r>
      <w:r w:rsidRPr="001007DC">
        <w:rPr>
          <w:rFonts w:ascii="Arial" w:eastAsia="Times New Roman" w:hAnsi="Arial" w:cs="Arial"/>
          <w:lang w:eastAsia="pl-PL"/>
        </w:rPr>
        <w:t>znajdują</w:t>
      </w:r>
      <w:r w:rsidR="00077C32">
        <w:rPr>
          <w:rFonts w:ascii="Arial" w:eastAsia="Times New Roman" w:hAnsi="Arial" w:cs="Arial"/>
          <w:lang w:eastAsia="pl-PL"/>
        </w:rPr>
        <w:t xml:space="preserve"> się na stronach internetowych S</w:t>
      </w:r>
      <w:r w:rsidRPr="001007DC">
        <w:rPr>
          <w:rFonts w:ascii="Arial" w:eastAsia="Times New Roman" w:hAnsi="Arial" w:cs="Arial"/>
          <w:lang w:eastAsia="pl-PL"/>
        </w:rPr>
        <w:t xml:space="preserve">półki </w:t>
      </w:r>
      <w:hyperlink r:id="rId7" w:history="1">
        <w:r w:rsidR="00D57E15" w:rsidRPr="00D57E15">
          <w:rPr>
            <w:rStyle w:val="Hipercze"/>
            <w:rFonts w:ascii="Arial" w:eastAsia="Times New Roman" w:hAnsi="Arial" w:cs="Arial"/>
            <w:color w:val="auto"/>
            <w:lang w:eastAsia="pl-PL"/>
          </w:rPr>
          <w:t>www.reinocapital.pl</w:t>
        </w:r>
      </w:hyperlink>
      <w:r w:rsidR="00D57E15" w:rsidRPr="00D57E15">
        <w:rPr>
          <w:rFonts w:ascii="Arial" w:eastAsia="Times New Roman" w:hAnsi="Arial" w:cs="Arial"/>
          <w:lang w:eastAsia="pl-PL"/>
        </w:rPr>
        <w:t xml:space="preserve">. </w:t>
      </w:r>
    </w:p>
    <w:p w14:paraId="39AAFB4F" w14:textId="2EE40EE8" w:rsidR="00472410" w:rsidRPr="00D57E15" w:rsidRDefault="00F44BDB" w:rsidP="000D777E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 w:rsidRPr="00D57E15"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D57E15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 w:rsidRPr="00D57E15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693AC6" w:rsidRPr="00D57E15">
        <w:rPr>
          <w:rStyle w:val="a11"/>
          <w:rFonts w:ascii="Arial" w:hAnsi="Arial" w:cs="Arial"/>
          <w:iCs/>
          <w:sz w:val="22"/>
          <w:szCs w:val="22"/>
        </w:rPr>
        <w:t xml:space="preserve">§ 19 ust. 1 pkt </w:t>
      </w:r>
      <w:r w:rsidR="00077C32">
        <w:rPr>
          <w:rStyle w:val="a11"/>
          <w:rFonts w:ascii="Arial" w:hAnsi="Arial" w:cs="Arial"/>
          <w:iCs/>
          <w:sz w:val="22"/>
          <w:szCs w:val="22"/>
        </w:rPr>
        <w:t>2</w:t>
      </w:r>
      <w:r w:rsidR="00472410" w:rsidRPr="00D57E15">
        <w:rPr>
          <w:rStyle w:val="a11"/>
          <w:rFonts w:ascii="Arial" w:hAnsi="Arial" w:cs="Arial"/>
          <w:iCs/>
          <w:sz w:val="22"/>
          <w:szCs w:val="22"/>
        </w:rPr>
        <w:t xml:space="preserve"> Roz</w:t>
      </w:r>
      <w:r w:rsidR="00693AC6" w:rsidRPr="00D57E15">
        <w:rPr>
          <w:rStyle w:val="a11"/>
          <w:rFonts w:ascii="Arial" w:hAnsi="Arial" w:cs="Arial"/>
          <w:iCs/>
          <w:sz w:val="22"/>
          <w:szCs w:val="22"/>
        </w:rPr>
        <w:t>porządzenia Ministra Finansów z </w:t>
      </w:r>
      <w:r w:rsidR="00472410" w:rsidRPr="00D57E15">
        <w:rPr>
          <w:rStyle w:val="a11"/>
          <w:rFonts w:ascii="Arial" w:hAnsi="Arial" w:cs="Arial"/>
          <w:iCs/>
          <w:sz w:val="22"/>
          <w:szCs w:val="22"/>
        </w:rPr>
        <w:t>dnia 29 marca 2018 r. w sprawie informacji bieżących i okresowych przekazywanych przez emitentów papierów wartościowych oraz warunków uznawania za równoważne informacji wymaganych przepisami prawa państwa niebędącego państwem członkowskim</w:t>
      </w:r>
    </w:p>
    <w:p w14:paraId="01215C5B" w14:textId="77777777" w:rsidR="00993ECA" w:rsidRPr="00D57E15" w:rsidRDefault="00993ECA" w:rsidP="00993ECA">
      <w:pPr>
        <w:jc w:val="both"/>
        <w:rPr>
          <w:rFonts w:ascii="Arial" w:hAnsi="Arial" w:cs="Arial"/>
          <w:b/>
          <w:bCs/>
        </w:rPr>
      </w:pPr>
      <w:r w:rsidRPr="00D57E15">
        <w:rPr>
          <w:rFonts w:ascii="Arial" w:hAnsi="Arial" w:cs="Arial"/>
          <w:b/>
          <w:bCs/>
        </w:rPr>
        <w:t>Podpis:</w:t>
      </w:r>
    </w:p>
    <w:p w14:paraId="77E0CA79" w14:textId="09598791" w:rsidR="00993ECA" w:rsidRPr="00D57E15" w:rsidRDefault="003122D1" w:rsidP="00993ECA">
      <w:pPr>
        <w:jc w:val="both"/>
        <w:rPr>
          <w:rFonts w:ascii="Arial" w:hAnsi="Arial" w:cs="Arial"/>
          <w:bCs/>
        </w:rPr>
      </w:pPr>
      <w:r w:rsidRPr="00D57E15">
        <w:rPr>
          <w:rFonts w:ascii="Arial" w:hAnsi="Arial" w:cs="Arial"/>
          <w:bCs/>
        </w:rPr>
        <w:t>Radosław Świątkowski – Członek</w:t>
      </w:r>
      <w:r w:rsidR="00993ECA" w:rsidRPr="00D57E15">
        <w:rPr>
          <w:rFonts w:ascii="Arial" w:hAnsi="Arial" w:cs="Arial"/>
          <w:bCs/>
        </w:rPr>
        <w:t xml:space="preserve"> Zarządu</w:t>
      </w:r>
    </w:p>
    <w:p w14:paraId="71153C26" w14:textId="77777777" w:rsidR="000D777E" w:rsidRPr="00D57E15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Pr="00D57E15" w:rsidRDefault="004C2DB5" w:rsidP="00514AB8">
      <w:pPr>
        <w:jc w:val="both"/>
        <w:rPr>
          <w:rFonts w:ascii="Arial" w:hAnsi="Arial" w:cs="Arial"/>
          <w:bCs/>
        </w:rPr>
      </w:pPr>
    </w:p>
    <w:sectPr w:rsidR="004C2DB5" w:rsidRPr="00D57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557DC" w14:textId="77777777" w:rsidR="005F2F8D" w:rsidRDefault="005F2F8D" w:rsidP="004E5EC3">
      <w:pPr>
        <w:spacing w:after="0" w:line="240" w:lineRule="auto"/>
      </w:pPr>
      <w:r>
        <w:separator/>
      </w:r>
    </w:p>
  </w:endnote>
  <w:endnote w:type="continuationSeparator" w:id="0">
    <w:p w14:paraId="705DDB9B" w14:textId="77777777" w:rsidR="005F2F8D" w:rsidRDefault="005F2F8D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6AAF1" w14:textId="77777777" w:rsidR="005F2F8D" w:rsidRDefault="005F2F8D" w:rsidP="004E5EC3">
      <w:pPr>
        <w:spacing w:after="0" w:line="240" w:lineRule="auto"/>
      </w:pPr>
      <w:r>
        <w:separator/>
      </w:r>
    </w:p>
  </w:footnote>
  <w:footnote w:type="continuationSeparator" w:id="0">
    <w:p w14:paraId="1BAD4DCC" w14:textId="77777777" w:rsidR="005F2F8D" w:rsidRDefault="005F2F8D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34539"/>
    <w:multiLevelType w:val="hybridMultilevel"/>
    <w:tmpl w:val="69B00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4F46DF"/>
    <w:multiLevelType w:val="hybridMultilevel"/>
    <w:tmpl w:val="E8EC3118"/>
    <w:lvl w:ilvl="0" w:tplc="52C4AF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48"/>
    <w:rsid w:val="000166E0"/>
    <w:rsid w:val="000360CF"/>
    <w:rsid w:val="0007044E"/>
    <w:rsid w:val="00073591"/>
    <w:rsid w:val="00077C32"/>
    <w:rsid w:val="000830B3"/>
    <w:rsid w:val="000D4B44"/>
    <w:rsid w:val="000D777E"/>
    <w:rsid w:val="001119A0"/>
    <w:rsid w:val="0012762C"/>
    <w:rsid w:val="001C1D4D"/>
    <w:rsid w:val="001C3D05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475F2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E7C0D"/>
    <w:rsid w:val="005F2F8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35987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A51ED"/>
    <w:rsid w:val="00AA6D75"/>
    <w:rsid w:val="00AF309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6480"/>
    <w:rsid w:val="00CC02A8"/>
    <w:rsid w:val="00CE1B3E"/>
    <w:rsid w:val="00CE347D"/>
    <w:rsid w:val="00D04669"/>
    <w:rsid w:val="00D53255"/>
    <w:rsid w:val="00D57E1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1723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inoca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Monika Ponarad</cp:lastModifiedBy>
  <cp:revision>2</cp:revision>
  <cp:lastPrinted>2019-04-09T15:36:00Z</cp:lastPrinted>
  <dcterms:created xsi:type="dcterms:W3CDTF">2019-04-09T17:03:00Z</dcterms:created>
  <dcterms:modified xsi:type="dcterms:W3CDTF">2019-04-09T17:03:00Z</dcterms:modified>
</cp:coreProperties>
</file>